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="00762A94">
            <w:rPr>
              <w:b/>
              <w:color w:val="000000"/>
              <w:sz w:val="22"/>
              <w:szCs w:val="22"/>
            </w:rPr>
            <w:t>1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="00762A94">
            <w:rPr>
              <w:color w:val="000000"/>
              <w:sz w:val="22"/>
              <w:szCs w:val="22"/>
            </w:rPr>
            <w:t>19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="00762A94">
            <w:rPr>
              <w:color w:val="000000"/>
              <w:sz w:val="22"/>
              <w:szCs w:val="22"/>
            </w:rPr>
            <w:t>19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0C4937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55pt;height:174.15pt" o:ole="">
            <v:imagedata r:id="rId12" o:title=""/>
          </v:shape>
          <o:OLEObject Type="Embed" ProgID="Excel.Sheet.12" ShapeID="_x0000_i1025" DrawAspect="Content" ObjectID="_1610869508" r:id="rId13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762A94" w:rsidRPr="00A64B03" w:rsidRDefault="00762A94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bookmarkStart w:id="1" w:name="_GoBack"/>
          <w:bookmarkEnd w:id="1"/>
        </w:p>
        <w:p w:rsidR="00216115" w:rsidRPr="00A64B03" w:rsidRDefault="000C4937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216115" w:rsidRPr="00A64B03">
            <w:rPr>
              <w:color w:val="000000"/>
              <w:sz w:val="22"/>
              <w:szCs w:val="22"/>
            </w:rPr>
            <w:t xml:space="preserve">_________________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="00A31880" w:rsidRPr="00A64B03">
            <w:rPr>
              <w:i/>
              <w:color w:val="000000"/>
              <w:sz w:val="22"/>
              <w:szCs w:val="22"/>
            </w:rPr>
            <w:t>у</w:t>
          </w:r>
          <w:r w:rsidR="00A31880" w:rsidRPr="00A64B03">
            <w:rPr>
              <w:i/>
              <w:sz w:val="22"/>
              <w:szCs w:val="22"/>
            </w:rPr>
            <w:t xml:space="preserve">казать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день, месяц, год</w:t>
          </w:r>
          <w:r w:rsidR="00A31880" w:rsidRPr="00A64B03">
            <w:rPr>
              <w:b/>
              <w:i/>
              <w:sz w:val="22"/>
              <w:szCs w:val="22"/>
            </w:rPr>
            <w:t>, либо</w:t>
          </w:r>
          <w:r w:rsidR="00A31880" w:rsidRPr="00A64B03">
            <w:rPr>
              <w:i/>
              <w:sz w:val="22"/>
              <w:szCs w:val="22"/>
            </w:rPr>
            <w:t xml:space="preserve"> месяц, год,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год</w:t>
          </w:r>
          <w:r w:rsidR="00975FB4" w:rsidRPr="00A64B03">
            <w:rPr>
              <w:i/>
              <w:sz w:val="22"/>
              <w:szCs w:val="22"/>
            </w:rPr>
            <w:t>)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D54FC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6B3809">
            <w:rPr>
              <w:i/>
              <w:color w:val="000000"/>
            </w:rPr>
            <w:t>Вариант 1 (при наличии опциона):</w:t>
          </w:r>
        </w:p>
        <w:p w:rsidR="00945316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 xml:space="preserve">(+) - </w:t>
          </w:r>
          <w:r w:rsidRPr="00A64B03">
            <w:rPr>
              <w:color w:val="000000"/>
              <w:sz w:val="22"/>
              <w:szCs w:val="22"/>
            </w:rPr>
            <w:t>_____%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_____%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__ календарных дней </w:t>
          </w:r>
          <w:r w:rsidR="00D5641B" w:rsidRPr="00A64B03">
            <w:rPr>
              <w:color w:val="000000"/>
              <w:sz w:val="22"/>
              <w:szCs w:val="22"/>
            </w:rPr>
            <w:t>до начала</w:t>
          </w:r>
          <w:r w:rsidR="0049418A"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i/>
              <w:color w:val="000000"/>
              <w:sz w:val="22"/>
              <w:szCs w:val="22"/>
            </w:rPr>
            <w:t>(или окончания)</w:t>
          </w:r>
          <w:r w:rsidR="00D5641B" w:rsidRPr="00A64B03">
            <w:rPr>
              <w:color w:val="000000"/>
              <w:sz w:val="22"/>
              <w:szCs w:val="22"/>
            </w:rPr>
            <w:t xml:space="preserve"> срока (периода)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 __ календарных дней до начала срока (периода)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proofErr w:type="gramEnd"/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Pr="00A64B03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305675" w:rsidRPr="00E8769D" w:rsidRDefault="00305675" w:rsidP="007F47D8">
          <w:pPr>
            <w:ind w:left="720"/>
            <w:jc w:val="both"/>
            <w:rPr>
              <w:i/>
              <w:color w:val="000000"/>
            </w:rPr>
          </w:pPr>
          <w:r w:rsidRPr="006B3809">
            <w:rPr>
              <w:i/>
              <w:color w:val="000000"/>
            </w:rPr>
            <w:t>Вариант 2 (при отсутствии опциона):</w:t>
          </w:r>
        </w:p>
        <w:p w:rsidR="00305675" w:rsidRPr="00A64B03" w:rsidRDefault="00305675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F47D8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62A94" w:rsidRDefault="00762A94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62A94" w:rsidRDefault="00762A94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62A94" w:rsidRPr="00A64B03" w:rsidRDefault="00762A94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lastRenderedPageBreak/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Pr="00A64B03">
            <w:rPr>
              <w:i/>
              <w:color w:val="000000"/>
              <w:sz w:val="22"/>
              <w:szCs w:val="22"/>
            </w:rPr>
            <w:t>или Технические характеристики и Комплектация Товара, или Комплектация Товара</w:t>
          </w:r>
          <w:r w:rsidR="00885415" w:rsidRPr="00A64B03">
            <w:rPr>
              <w:i/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, поставляемого в соответствии с настоящим Приложением, определены в Дополнении № ___ к настоящему Приложению</w:t>
          </w:r>
          <w:r w:rsidR="007F47D8" w:rsidRPr="00A64B03">
            <w:rPr>
              <w:color w:val="000000"/>
              <w:sz w:val="22"/>
              <w:szCs w:val="22"/>
            </w:rPr>
            <w:t xml:space="preserve"> (</w:t>
          </w:r>
          <w:r w:rsidR="007F47D8" w:rsidRPr="00A64B03">
            <w:rPr>
              <w:i/>
              <w:color w:val="000000"/>
              <w:sz w:val="22"/>
              <w:szCs w:val="22"/>
            </w:rPr>
            <w:t>пункт включается при необходимости)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</w:p>
        <w:p w:rsidR="00216115" w:rsidRPr="00A64B03" w:rsidRDefault="000C4937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216115" w:rsidRPr="00A64B03" w:rsidRDefault="00762A94" w:rsidP="00762A94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</w:t>
          </w:r>
          <w:r w:rsidRPr="00467318">
            <w:rPr>
              <w:szCs w:val="22"/>
            </w:rPr>
            <w:t xml:space="preserve">Оригинал товарной накладной </w:t>
          </w:r>
          <w:r w:rsidRPr="00467318">
            <w:rPr>
              <w:rFonts w:eastAsia="Calibri"/>
              <w:szCs w:val="22"/>
              <w:lang w:eastAsia="en-US"/>
            </w:rPr>
            <w:t>в 2 (Двух) экземплярах,</w:t>
          </w:r>
          <w:r w:rsidRPr="00467318">
            <w:rPr>
              <w:szCs w:val="22"/>
            </w:rPr>
            <w:t xml:space="preserve"> о</w:t>
          </w:r>
          <w:r w:rsidRPr="00467318">
            <w:rPr>
              <w:rFonts w:eastAsia="Calibri"/>
              <w:szCs w:val="22"/>
              <w:lang w:eastAsia="en-US"/>
            </w:rPr>
            <w:t>ригинал счета-фактуры в 2 (Двух) экземплярах, о</w:t>
          </w:r>
          <w:r w:rsidRPr="00467318">
            <w:rPr>
              <w:szCs w:val="22"/>
            </w:rPr>
            <w:t>ригинал товарно-транспортной накладной в 2 (Двух) экземплярах, п</w:t>
          </w:r>
          <w:r w:rsidRPr="00467318">
            <w:rPr>
              <w:rFonts w:eastAsia="Calibri"/>
              <w:szCs w:val="22"/>
              <w:lang w:eastAsia="en-US"/>
            </w:rPr>
            <w:t>аспорт производителя/оригинал сертификата качества, либо его копию, заверенную оригинальной печатью Поставщика, и</w:t>
          </w:r>
          <w:r w:rsidRPr="00467318">
            <w:rPr>
              <w:szCs w:val="22"/>
            </w:rPr>
            <w:t>нструкция по эксплуатации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-1791275801"/>
              <w:placeholder>
                <w:docPart w:val="A7BBE725706F46CDBAE4FACB5BC19EFA"/>
              </w:placeholder>
            </w:sdtPr>
            <w:sdtContent>
              <w:sdt>
                <w:sdtPr>
                  <w:rPr>
                    <w:color w:val="000000"/>
                    <w:sz w:val="22"/>
                    <w:szCs w:val="22"/>
                  </w:rPr>
                  <w:id w:val="644482075"/>
                  <w:placeholder>
                    <w:docPart w:val="08CADAA1C5894E0D9BB4A8582D43BEA8"/>
                  </w:placeholder>
                </w:sdtPr>
                <w:sdtContent>
                  <w:r w:rsidR="00762A94">
                    <w:rPr>
                      <w:color w:val="000000"/>
                      <w:sz w:val="22"/>
                      <w:szCs w:val="22"/>
                    </w:rPr>
                    <w:t>150023, г. Ярославль, ул. Гагарина, 77</w:t>
                  </w:r>
                </w:sdtContent>
              </w:sdt>
            </w:sdtContent>
          </w:sdt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762A94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762A94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762A94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762A94">
        <w:rPr>
          <w:color w:val="000000"/>
          <w:sz w:val="22"/>
          <w:szCs w:val="22"/>
          <w:lang w:val="en-US"/>
        </w:rPr>
        <w:t>:</w:t>
      </w:r>
      <w:r w:rsidR="00EF57C5" w:rsidRPr="00762A94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="00762A94" w:rsidRPr="00762A94">
            <w:rPr>
              <w:rFonts w:ascii="Arial" w:hAnsi="Arial" w:cs="Arial"/>
              <w:sz w:val="17"/>
              <w:szCs w:val="17"/>
              <w:lang w:val="en-US"/>
            </w:rPr>
            <w:t>GarifullinaYV@yanos.slavneft.ru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885415" w:rsidRPr="006B3809" w:rsidRDefault="000C4937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</w:t>
          </w:r>
          <w:r w:rsidR="00AF61B2" w:rsidRPr="00EC6D2C">
            <w:rPr>
              <w:sz w:val="22"/>
              <w:szCs w:val="22"/>
            </w:rPr>
            <w:t>не ранее 45 календарных дней и не позднее 60 календарных дней</w:t>
          </w:r>
          <w:r w:rsidRPr="00A64B03">
            <w:rPr>
              <w:color w:val="000000"/>
              <w:sz w:val="22"/>
              <w:szCs w:val="22"/>
            </w:rPr>
            <w:t xml:space="preserve">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  <w:showingPlcHdr/>
      </w:sdtPr>
      <w:sdtEndPr>
        <w:rPr>
          <w:b/>
          <w:i w:val="0"/>
        </w:rPr>
      </w:sdtEndPr>
      <w:sdtContent>
        <w:p w:rsidR="00216115" w:rsidRPr="00A64B03" w:rsidRDefault="00762A94" w:rsidP="00762A94">
          <w:pPr>
            <w:ind w:left="709"/>
            <w:jc w:val="both"/>
            <w:rPr>
              <w:b/>
              <w:color w:val="000000"/>
              <w:sz w:val="22"/>
              <w:szCs w:val="22"/>
            </w:rPr>
          </w:pPr>
          <w:r w:rsidRPr="00BB1773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составляет/устанавливается __________________</w:t>
          </w:r>
          <w:r w:rsidR="00310D72" w:rsidRPr="00A64B03">
            <w:rPr>
              <w:sz w:val="22"/>
              <w:szCs w:val="22"/>
            </w:rPr>
            <w:t xml:space="preserve"> </w:t>
          </w:r>
          <w:r w:rsidR="00310D72" w:rsidRPr="00A64B03">
            <w:rPr>
              <w:i/>
              <w:sz w:val="22"/>
              <w:szCs w:val="22"/>
            </w:rPr>
            <w:t>(у</w:t>
          </w:r>
          <w:r w:rsidR="00310D72" w:rsidRPr="00A64B03">
            <w:rPr>
              <w:i/>
              <w:color w:val="000000"/>
              <w:sz w:val="22"/>
              <w:szCs w:val="22"/>
            </w:rPr>
            <w:t>казать количество либо дней, либо месяцев, либо лет и момент с которого исчисляется гарантийный срок. Гарантийный срок указывается в зависимости от условий гарантии производителя или поставщика. Допускается ссылка «согласно условиям Договора»)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 xml:space="preserve">Настоящее Приложение к Договору вступает в силу </w:t>
      </w:r>
      <w:r w:rsidR="0029053C">
        <w:rPr>
          <w:color w:val="000000"/>
          <w:sz w:val="22"/>
          <w:szCs w:val="22"/>
        </w:rPr>
        <w:t xml:space="preserve">одновременно </w:t>
      </w:r>
      <w:r w:rsidRPr="00A64B03">
        <w:rPr>
          <w:color w:val="000000"/>
          <w:sz w:val="22"/>
          <w:szCs w:val="22"/>
        </w:rPr>
        <w:t xml:space="preserve">с </w:t>
      </w:r>
      <w:r w:rsidR="0029053C">
        <w:rPr>
          <w:color w:val="000000"/>
          <w:sz w:val="22"/>
          <w:szCs w:val="22"/>
        </w:rPr>
        <w:t>Договором</w:t>
      </w:r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937" w:rsidRDefault="000C4937">
      <w:r>
        <w:separator/>
      </w:r>
    </w:p>
  </w:endnote>
  <w:endnote w:type="continuationSeparator" w:id="0">
    <w:p w:rsidR="000C4937" w:rsidRDefault="000C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62A9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62A9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937" w:rsidRDefault="000C4937">
      <w:r>
        <w:separator/>
      </w:r>
    </w:p>
  </w:footnote>
  <w:footnote w:type="continuationSeparator" w:id="0">
    <w:p w:rsidR="000C4937" w:rsidRDefault="000C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/3ragGQ9NVkTRMSFtWy9B2YTop0qkQK1FtevAMTFTa/2pZXe8a/swUm0l/Y/a0/WzOHL7/wKDCQPG+dNY/v/A==" w:salt="YeapANH2zWo6fI+QOtabEw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93688"/>
    <w:rsid w:val="000A4D5C"/>
    <w:rsid w:val="000A5B6C"/>
    <w:rsid w:val="000B01BE"/>
    <w:rsid w:val="000B10C7"/>
    <w:rsid w:val="000C2420"/>
    <w:rsid w:val="000C4937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5D46"/>
    <w:rsid w:val="00266BC2"/>
    <w:rsid w:val="002705F6"/>
    <w:rsid w:val="002741B8"/>
    <w:rsid w:val="0028525A"/>
    <w:rsid w:val="00286F5F"/>
    <w:rsid w:val="0029053C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0239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42B54"/>
    <w:rsid w:val="006510F3"/>
    <w:rsid w:val="00662256"/>
    <w:rsid w:val="00677E7B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0A0C"/>
    <w:rsid w:val="00762A94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15807"/>
    <w:rsid w:val="00820262"/>
    <w:rsid w:val="00822AB4"/>
    <w:rsid w:val="00835E9C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AF61B2"/>
    <w:rsid w:val="00B039F1"/>
    <w:rsid w:val="00B16ABA"/>
    <w:rsid w:val="00B20E08"/>
    <w:rsid w:val="00B21648"/>
    <w:rsid w:val="00B37CEE"/>
    <w:rsid w:val="00B4032B"/>
    <w:rsid w:val="00B4523A"/>
    <w:rsid w:val="00B528F3"/>
    <w:rsid w:val="00B529EB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3282"/>
    <w:rsid w:val="00C1321D"/>
    <w:rsid w:val="00C174E6"/>
    <w:rsid w:val="00C2016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06B1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526EC"/>
  <w15:docId w15:val="{3E187D8F-57E0-4F26-8813-2580BA20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BBE725706F46CDBAE4FACB5BC19E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D19E1-9DB5-41AE-91DB-27F01CA53406}"/>
      </w:docPartPr>
      <w:docPartBody>
        <w:p w:rsidR="00000000" w:rsidRDefault="00A62F7C" w:rsidP="00A62F7C">
          <w:pPr>
            <w:pStyle w:val="A7BBE725706F46CDBAE4FACB5BC19EFA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CADAA1C5894E0D9BB4A8582D43BE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D71F0-41A5-40F3-8672-EF3FB4D661F3}"/>
      </w:docPartPr>
      <w:docPartBody>
        <w:p w:rsidR="00000000" w:rsidRDefault="00A62F7C" w:rsidP="00A62F7C">
          <w:pPr>
            <w:pStyle w:val="08CADAA1C5894E0D9BB4A8582D43BEA8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1F011D"/>
    <w:rsid w:val="00293281"/>
    <w:rsid w:val="00297654"/>
    <w:rsid w:val="0030620A"/>
    <w:rsid w:val="0036331A"/>
    <w:rsid w:val="003C13B6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468A4"/>
    <w:rsid w:val="00674183"/>
    <w:rsid w:val="006A3CA6"/>
    <w:rsid w:val="006D26FD"/>
    <w:rsid w:val="007A540F"/>
    <w:rsid w:val="007F03EF"/>
    <w:rsid w:val="00861F46"/>
    <w:rsid w:val="00A54FD6"/>
    <w:rsid w:val="00A62F7C"/>
    <w:rsid w:val="00AA0BE3"/>
    <w:rsid w:val="00C406D3"/>
    <w:rsid w:val="00CB2255"/>
    <w:rsid w:val="00CF5024"/>
    <w:rsid w:val="00D16562"/>
    <w:rsid w:val="00D33462"/>
    <w:rsid w:val="00D35793"/>
    <w:rsid w:val="00D849C6"/>
    <w:rsid w:val="00E61F5C"/>
    <w:rsid w:val="00E8650E"/>
    <w:rsid w:val="00F27174"/>
    <w:rsid w:val="00F44E1F"/>
    <w:rsid w:val="00FA68FD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62F7C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ABC75CC21114584AFA90802FA48CE42">
    <w:name w:val="2ABC75CC21114584AFA90802FA48CE42"/>
    <w:rsid w:val="00A62F7C"/>
  </w:style>
  <w:style w:type="paragraph" w:customStyle="1" w:styleId="9C16E6D9E5F540EC9172B3E168D53783">
    <w:name w:val="9C16E6D9E5F540EC9172B3E168D53783"/>
    <w:rsid w:val="00A62F7C"/>
  </w:style>
  <w:style w:type="paragraph" w:customStyle="1" w:styleId="A7BBE725706F46CDBAE4FACB5BC19EFA">
    <w:name w:val="A7BBE725706F46CDBAE4FACB5BC19EFA"/>
    <w:rsid w:val="00A62F7C"/>
  </w:style>
  <w:style w:type="paragraph" w:customStyle="1" w:styleId="08CADAA1C5894E0D9BB4A8582D43BEA8">
    <w:name w:val="08CADAA1C5894E0D9BB4A8582D43BEA8"/>
    <w:rsid w:val="00A62F7C"/>
  </w:style>
  <w:style w:type="paragraph" w:customStyle="1" w:styleId="F5A021CB45004782BEBF69400F49A12D">
    <w:name w:val="F5A021CB45004782BEBF69400F49A12D"/>
    <w:rsid w:val="00A62F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0FBB7-1377-443B-8CBB-7A9EC25D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GarifullinaYV</cp:lastModifiedBy>
  <cp:revision>3</cp:revision>
  <cp:lastPrinted>2017-02-14T06:12:00Z</cp:lastPrinted>
  <dcterms:created xsi:type="dcterms:W3CDTF">2019-01-21T13:21:00Z</dcterms:created>
  <dcterms:modified xsi:type="dcterms:W3CDTF">2019-02-05T07:59:00Z</dcterms:modified>
</cp:coreProperties>
</file>